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Times New Roman" w:hAnsi="Times New Roman" w:eastAsia="华文中宋" w:cs="Times New Roman"/>
          <w:color w:val="000000"/>
          <w:kern w:val="0"/>
          <w:sz w:val="43"/>
          <w:szCs w:val="43"/>
          <w:lang w:val="en-US" w:eastAsia="zh-CN" w:bidi="ar"/>
        </w:rPr>
      </w:pPr>
      <w:bookmarkStart w:id="0" w:name="_GoBack"/>
      <w:bookmarkEnd w:id="0"/>
      <w:r>
        <w:rPr>
          <w:rFonts w:hint="eastAsia" w:ascii="Times New Roman" w:hAnsi="Times New Roman" w:eastAsia="华文中宋" w:cs="Times New Roman"/>
          <w:color w:val="000000"/>
          <w:kern w:val="0"/>
          <w:sz w:val="43"/>
          <w:szCs w:val="43"/>
          <w:lang w:val="en-US" w:eastAsia="zh-CN" w:bidi="ar"/>
        </w:rPr>
        <w:t>泰安</w:t>
      </w:r>
      <w:r>
        <w:rPr>
          <w:rFonts w:hint="default" w:ascii="Times New Roman" w:hAnsi="Times New Roman" w:eastAsia="华文中宋" w:cs="Times New Roman"/>
          <w:color w:val="000000"/>
          <w:kern w:val="0"/>
          <w:sz w:val="43"/>
          <w:szCs w:val="43"/>
          <w:lang w:val="en-US" w:eastAsia="zh-CN" w:bidi="ar"/>
        </w:rPr>
        <w:t>市职业病诊断医师定期考核</w:t>
      </w:r>
      <w:r>
        <w:rPr>
          <w:rFonts w:hint="eastAsia" w:ascii="Times New Roman" w:hAnsi="Times New Roman" w:eastAsia="华文中宋" w:cs="Times New Roman"/>
          <w:color w:val="000000"/>
          <w:kern w:val="0"/>
          <w:sz w:val="43"/>
          <w:szCs w:val="43"/>
          <w:lang w:val="en-US" w:eastAsia="zh-CN" w:bidi="ar"/>
        </w:rPr>
        <w:t>细则</w:t>
      </w: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default" w:ascii="Times New Roman" w:hAnsi="Times New Roman" w:eastAsia="华文中宋" w:cs="Times New Roman"/>
          <w:color w:val="000000"/>
          <w:kern w:val="0"/>
          <w:sz w:val="43"/>
          <w:szCs w:val="43"/>
          <w:lang w:val="en-US" w:eastAsia="zh-CN" w:bidi="ar"/>
        </w:rPr>
      </w:pPr>
      <w:r>
        <w:rPr>
          <w:rFonts w:hint="eastAsia" w:ascii="Times New Roman" w:hAnsi="Times New Roman" w:eastAsia="华文中宋" w:cs="Times New Roman"/>
          <w:color w:val="000000"/>
          <w:kern w:val="0"/>
          <w:sz w:val="43"/>
          <w:szCs w:val="43"/>
          <w:lang w:val="en-US" w:eastAsia="zh-CN" w:bidi="ar"/>
        </w:rPr>
        <w:t>（征求意见稿）</w:t>
      </w:r>
    </w:p>
    <w:p>
      <w:pPr>
        <w:keepNext w:val="0"/>
        <w:keepLines w:val="0"/>
        <w:widowControl/>
        <w:suppressLineNumbers w:val="0"/>
        <w:ind w:firstLine="620" w:firstLineChars="200"/>
        <w:jc w:val="left"/>
        <w:rPr>
          <w:rFonts w:hint="default" w:ascii="Times New Roman" w:hAnsi="Times New Roman" w:eastAsia="仿宋_GB2312" w:cs="Times New Roman"/>
          <w:color w:val="000000"/>
          <w:kern w:val="0"/>
          <w:sz w:val="31"/>
          <w:szCs w:val="31"/>
          <w:lang w:val="en-US" w:eastAsia="zh-CN" w:bidi="ar"/>
        </w:rPr>
      </w:pPr>
    </w:p>
    <w:p>
      <w:pPr>
        <w:keepNext w:val="0"/>
        <w:keepLines w:val="0"/>
        <w:widowControl/>
        <w:suppressLineNumbers w:val="0"/>
        <w:ind w:firstLine="620" w:firstLineChars="200"/>
        <w:jc w:val="left"/>
        <w:rPr>
          <w:rFonts w:hint="default" w:ascii="Times New Roman" w:hAnsi="Times New Roman" w:cs="Times New Roman"/>
          <w:color w:val="000000"/>
        </w:rPr>
      </w:pPr>
      <w:r>
        <w:rPr>
          <w:rFonts w:hint="default" w:ascii="Times New Roman" w:hAnsi="Times New Roman" w:eastAsia="仿宋_GB2312" w:cs="Times New Roman"/>
          <w:color w:val="000000"/>
          <w:kern w:val="0"/>
          <w:sz w:val="31"/>
          <w:szCs w:val="31"/>
          <w:lang w:val="en-US" w:eastAsia="zh-CN" w:bidi="ar"/>
        </w:rPr>
        <w:t>根据《山东省职业病诊断医师管理办法》有关要求，结合我市实际，特制定本</w:t>
      </w:r>
      <w:r>
        <w:rPr>
          <w:rFonts w:hint="eastAsia" w:ascii="Times New Roman" w:hAnsi="Times New Roman" w:eastAsia="仿宋_GB2312" w:cs="Times New Roman"/>
          <w:color w:val="000000"/>
          <w:kern w:val="0"/>
          <w:sz w:val="31"/>
          <w:szCs w:val="31"/>
          <w:lang w:val="en-US" w:eastAsia="zh-CN" w:bidi="ar"/>
        </w:rPr>
        <w:t>考核细则</w:t>
      </w:r>
      <w:r>
        <w:rPr>
          <w:rFonts w:hint="default" w:ascii="Times New Roman" w:hAnsi="Times New Roman" w:eastAsia="仿宋_GB2312" w:cs="Times New Roman"/>
          <w:color w:val="000000"/>
          <w:kern w:val="0"/>
          <w:sz w:val="31"/>
          <w:szCs w:val="31"/>
          <w:lang w:val="en-US" w:eastAsia="zh-CN" w:bidi="ar"/>
        </w:rPr>
        <w:t xml:space="preserve">。 </w:t>
      </w:r>
    </w:p>
    <w:p>
      <w:pPr>
        <w:keepNext w:val="0"/>
        <w:keepLines w:val="0"/>
        <w:widowControl/>
        <w:suppressLineNumbers w:val="0"/>
        <w:ind w:firstLine="620" w:firstLineChars="200"/>
        <w:jc w:val="left"/>
        <w:rPr>
          <w:rFonts w:hint="default" w:ascii="Times New Roman" w:hAnsi="Times New Roman" w:cs="Times New Roman"/>
          <w:color w:val="000000"/>
        </w:rPr>
      </w:pPr>
      <w:r>
        <w:rPr>
          <w:rFonts w:hint="default" w:ascii="Times New Roman" w:hAnsi="Times New Roman" w:eastAsia="黑体" w:cs="Times New Roman"/>
          <w:color w:val="000000"/>
          <w:kern w:val="0"/>
          <w:sz w:val="31"/>
          <w:szCs w:val="31"/>
          <w:lang w:val="en-US" w:eastAsia="zh-CN" w:bidi="ar"/>
        </w:rPr>
        <w:t xml:space="preserve">一、考核原则 </w:t>
      </w:r>
    </w:p>
    <w:p>
      <w:pPr>
        <w:keepNext w:val="0"/>
        <w:keepLines w:val="0"/>
        <w:widowControl/>
        <w:suppressLineNumbers w:val="0"/>
        <w:ind w:firstLine="620" w:firstLineChars="200"/>
        <w:jc w:val="left"/>
        <w:rPr>
          <w:rFonts w:hint="default" w:ascii="Times New Roman" w:hAnsi="Times New Roman" w:cs="Times New Roman"/>
          <w:color w:val="000000"/>
        </w:rPr>
      </w:pPr>
      <w:r>
        <w:rPr>
          <w:rFonts w:hint="default" w:ascii="Times New Roman" w:hAnsi="Times New Roman" w:eastAsia="仿宋_GB2312" w:cs="Times New Roman"/>
          <w:color w:val="000000"/>
          <w:kern w:val="0"/>
          <w:sz w:val="31"/>
          <w:szCs w:val="31"/>
          <w:lang w:val="en-US" w:eastAsia="zh-CN" w:bidi="ar"/>
        </w:rPr>
        <w:t xml:space="preserve">为提升职业病诊断医师业务能力和综合素质，保证职业病诊断和职业健康检查工作质量，保障劳动者职业健康和用人单位合法权益，依据《中华人民共和国职业病防治法》《中华人民共和国医师法》《职业健康检查管理办法》《职业病诊断与鉴定管理办法》《山东省职业病诊断医师管理办法》等法律法规及相关规定，坚持客观、科学、公平、公正、公开原则组织考核工作。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color w:val="000000"/>
        </w:rPr>
      </w:pPr>
      <w:r>
        <w:rPr>
          <w:rFonts w:hint="default" w:ascii="Times New Roman" w:hAnsi="Times New Roman" w:eastAsia="黑体" w:cs="Times New Roman"/>
          <w:color w:val="000000"/>
          <w:kern w:val="0"/>
          <w:sz w:val="31"/>
          <w:szCs w:val="31"/>
          <w:lang w:val="en-US" w:eastAsia="zh-CN" w:bidi="ar"/>
        </w:rPr>
        <w:t xml:space="preserve">二、组织实施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rPr>
          <w:rFonts w:hint="default" w:ascii="Times New Roman" w:hAnsi="Times New Roman" w:cs="Times New Roman"/>
          <w:color w:val="000000"/>
        </w:rPr>
      </w:pPr>
      <w:r>
        <w:rPr>
          <w:rFonts w:hint="eastAsia" w:ascii="Times New Roman" w:hAnsi="Times New Roman" w:eastAsia="仿宋_GB2312" w:cs="Times New Roman"/>
          <w:color w:val="000000"/>
          <w:kern w:val="0"/>
          <w:sz w:val="31"/>
          <w:szCs w:val="31"/>
          <w:lang w:val="en-US" w:eastAsia="zh-CN" w:bidi="ar"/>
        </w:rPr>
        <w:t>泰安</w:t>
      </w:r>
      <w:r>
        <w:rPr>
          <w:rFonts w:hint="default" w:ascii="Times New Roman" w:hAnsi="Times New Roman" w:eastAsia="仿宋_GB2312" w:cs="Times New Roman"/>
          <w:color w:val="000000"/>
          <w:kern w:val="0"/>
          <w:sz w:val="31"/>
          <w:szCs w:val="31"/>
          <w:lang w:val="en-US" w:eastAsia="zh-CN" w:bidi="ar"/>
        </w:rPr>
        <w:t>市卫生健康委负责全市职业病诊断医师定期考核</w:t>
      </w:r>
      <w:r>
        <w:rPr>
          <w:rFonts w:hint="eastAsia" w:ascii="Times New Roman" w:hAnsi="Times New Roman" w:eastAsia="仿宋_GB2312" w:cs="Times New Roman"/>
          <w:color w:val="000000"/>
          <w:kern w:val="0"/>
          <w:sz w:val="31"/>
          <w:szCs w:val="31"/>
          <w:lang w:val="en-US" w:eastAsia="zh-CN" w:bidi="ar"/>
        </w:rPr>
        <w:t>工作</w:t>
      </w:r>
      <w:r>
        <w:rPr>
          <w:rFonts w:hint="default" w:ascii="Times New Roman" w:hAnsi="Times New Roman" w:eastAsia="仿宋_GB2312" w:cs="Times New Roman"/>
          <w:color w:val="000000"/>
          <w:kern w:val="0"/>
          <w:sz w:val="31"/>
          <w:szCs w:val="31"/>
          <w:lang w:val="en-US" w:eastAsia="zh-CN" w:bidi="ar"/>
        </w:rPr>
        <w:t>，统筹</w:t>
      </w:r>
      <w:r>
        <w:rPr>
          <w:rFonts w:ascii="仿宋_GB2312" w:hAnsi="宋体" w:eastAsia="仿宋_GB2312" w:cs="仿宋_GB2312"/>
          <w:color w:val="000000"/>
          <w:kern w:val="0"/>
          <w:sz w:val="31"/>
          <w:szCs w:val="31"/>
          <w:lang w:val="en-US" w:eastAsia="zh-CN" w:bidi="ar"/>
        </w:rPr>
        <w:t>泰安市职业健康检查和职业病诊断技术质量控制中心</w:t>
      </w:r>
      <w:r>
        <w:rPr>
          <w:rFonts w:hint="eastAsia" w:ascii="仿宋_GB2312" w:hAnsi="宋体" w:eastAsia="仿宋_GB2312" w:cs="仿宋_GB2312"/>
          <w:color w:val="000000"/>
          <w:kern w:val="0"/>
          <w:sz w:val="31"/>
          <w:szCs w:val="31"/>
          <w:lang w:val="en-US" w:eastAsia="zh-CN" w:bidi="ar"/>
        </w:rPr>
        <w:t>为主</w:t>
      </w:r>
      <w:r>
        <w:rPr>
          <w:rFonts w:hint="default" w:ascii="Times New Roman" w:hAnsi="Times New Roman" w:eastAsia="仿宋_GB2312" w:cs="Times New Roman"/>
          <w:color w:val="000000"/>
          <w:kern w:val="0"/>
          <w:sz w:val="31"/>
          <w:szCs w:val="31"/>
          <w:lang w:val="en-US" w:eastAsia="zh-CN" w:bidi="ar"/>
        </w:rPr>
        <w:t xml:space="preserve">组织具体实施。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color w:val="000000"/>
        </w:rPr>
      </w:pPr>
      <w:r>
        <w:rPr>
          <w:rFonts w:hint="default" w:ascii="Times New Roman" w:hAnsi="Times New Roman" w:eastAsia="仿宋_GB2312" w:cs="Times New Roman"/>
          <w:color w:val="000000"/>
          <w:kern w:val="0"/>
          <w:sz w:val="31"/>
          <w:szCs w:val="31"/>
          <w:lang w:val="en-US" w:eastAsia="zh-CN" w:bidi="ar"/>
        </w:rPr>
        <w:t>职业病诊断医师定期考核每</w:t>
      </w:r>
      <w:r>
        <w:rPr>
          <w:rFonts w:hint="default" w:ascii="Times New Roman" w:hAnsi="Times New Roman" w:eastAsia="宋体" w:cs="Times New Roman"/>
          <w:color w:val="000000"/>
          <w:kern w:val="0"/>
          <w:sz w:val="31"/>
          <w:szCs w:val="31"/>
          <w:lang w:val="en-US" w:eastAsia="zh-CN" w:bidi="ar"/>
        </w:rPr>
        <w:t>3</w:t>
      </w:r>
      <w:r>
        <w:rPr>
          <w:rFonts w:hint="default" w:ascii="Times New Roman" w:hAnsi="Times New Roman" w:eastAsia="仿宋_GB2312" w:cs="Times New Roman"/>
          <w:color w:val="000000"/>
          <w:kern w:val="0"/>
          <w:sz w:val="31"/>
          <w:szCs w:val="31"/>
          <w:lang w:val="en-US" w:eastAsia="zh-CN" w:bidi="ar"/>
        </w:rPr>
        <w:t>年为</w:t>
      </w:r>
      <w:r>
        <w:rPr>
          <w:rFonts w:hint="default" w:ascii="Times New Roman" w:hAnsi="Times New Roman" w:eastAsia="宋体" w:cs="Times New Roman"/>
          <w:color w:val="000000"/>
          <w:kern w:val="0"/>
          <w:sz w:val="31"/>
          <w:szCs w:val="31"/>
          <w:lang w:val="en-US" w:eastAsia="zh-CN" w:bidi="ar"/>
        </w:rPr>
        <w:t>1</w:t>
      </w:r>
      <w:r>
        <w:rPr>
          <w:rFonts w:hint="default" w:ascii="Times New Roman" w:hAnsi="Times New Roman" w:eastAsia="仿宋_GB2312" w:cs="Times New Roman"/>
          <w:color w:val="000000"/>
          <w:kern w:val="0"/>
          <w:sz w:val="31"/>
          <w:szCs w:val="31"/>
          <w:lang w:val="en-US" w:eastAsia="zh-CN" w:bidi="ar"/>
        </w:rPr>
        <w:t>个周期，于当年度</w:t>
      </w:r>
      <w:r>
        <w:rPr>
          <w:rFonts w:hint="eastAsia" w:ascii="Times New Roman" w:hAnsi="Times New Roman" w:cs="Times New Roman"/>
          <w:color w:val="000000"/>
          <w:kern w:val="0"/>
          <w:sz w:val="31"/>
          <w:szCs w:val="31"/>
          <w:lang w:val="en-US" w:eastAsia="zh-CN" w:bidi="ar"/>
        </w:rPr>
        <w:t>11</w:t>
      </w:r>
      <w:r>
        <w:rPr>
          <w:rFonts w:hint="default" w:ascii="Times New Roman" w:hAnsi="Times New Roman" w:eastAsia="仿宋_GB2312" w:cs="Times New Roman"/>
          <w:color w:val="000000"/>
          <w:kern w:val="0"/>
          <w:sz w:val="31"/>
          <w:szCs w:val="31"/>
          <w:lang w:val="en-US" w:eastAsia="zh-CN" w:bidi="ar"/>
        </w:rPr>
        <w:t xml:space="preserve">月底前完成满考核周期的职业病诊断医师的定期考核工作，并向省卫生健康委提交考核情况报告。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color w:val="000000"/>
        </w:rPr>
      </w:pPr>
      <w:r>
        <w:rPr>
          <w:rFonts w:hint="default" w:ascii="Times New Roman" w:hAnsi="Times New Roman" w:eastAsia="黑体" w:cs="Times New Roman"/>
          <w:color w:val="000000"/>
          <w:kern w:val="0"/>
          <w:sz w:val="31"/>
          <w:szCs w:val="31"/>
          <w:lang w:val="en-US" w:eastAsia="zh-CN" w:bidi="ar"/>
        </w:rPr>
        <w:t>三、考核对象和范围</w:t>
      </w:r>
      <w:r>
        <w:rPr>
          <w:rFonts w:hint="default" w:ascii="Times New Roman" w:hAnsi="Times New Roman" w:eastAsia="宋体" w:cs="Times New Roman"/>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color w:val="000000"/>
        </w:rPr>
      </w:pPr>
      <w:r>
        <w:rPr>
          <w:rFonts w:hint="default" w:ascii="Times New Roman" w:hAnsi="Times New Roman" w:eastAsia="仿宋_GB2312" w:cs="Times New Roman"/>
          <w:color w:val="000000"/>
          <w:kern w:val="0"/>
          <w:sz w:val="31"/>
          <w:szCs w:val="31"/>
          <w:lang w:val="en-US" w:eastAsia="zh-CN" w:bidi="ar"/>
        </w:rPr>
        <w:t>（一）考核对象：依法取得山东省职业病诊断医师资格，并从事职业病诊断和</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或职业健康检查主检活动的医师；主要执业机构注册在</w:t>
      </w:r>
      <w:r>
        <w:rPr>
          <w:rFonts w:hint="eastAsia" w:ascii="Times New Roman" w:hAnsi="Times New Roman" w:eastAsia="仿宋_GB2312" w:cs="Times New Roman"/>
          <w:color w:val="000000"/>
          <w:kern w:val="0"/>
          <w:sz w:val="31"/>
          <w:szCs w:val="31"/>
          <w:lang w:val="en-US" w:eastAsia="zh-CN" w:bidi="ar"/>
        </w:rPr>
        <w:t>泰安</w:t>
      </w:r>
      <w:r>
        <w:rPr>
          <w:rFonts w:hint="default" w:ascii="Times New Roman" w:hAnsi="Times New Roman" w:eastAsia="仿宋_GB2312" w:cs="Times New Roman"/>
          <w:color w:val="000000"/>
          <w:kern w:val="0"/>
          <w:sz w:val="31"/>
          <w:szCs w:val="31"/>
          <w:lang w:val="en-US" w:eastAsia="zh-CN" w:bidi="ar"/>
        </w:rPr>
        <w:t>市辖区医疗卫生机构，且在</w:t>
      </w:r>
      <w:r>
        <w:rPr>
          <w:rFonts w:hint="eastAsia" w:ascii="Times New Roman" w:hAnsi="Times New Roman" w:eastAsia="仿宋_GB2312" w:cs="Times New Roman"/>
          <w:color w:val="000000"/>
          <w:kern w:val="0"/>
          <w:sz w:val="31"/>
          <w:szCs w:val="31"/>
          <w:lang w:val="en-US" w:eastAsia="zh-CN" w:bidi="ar"/>
        </w:rPr>
        <w:t>1</w:t>
      </w:r>
      <w:r>
        <w:rPr>
          <w:rFonts w:hint="default" w:ascii="Times New Roman" w:hAnsi="Times New Roman" w:eastAsia="仿宋_GB2312" w:cs="Times New Roman"/>
          <w:color w:val="000000"/>
          <w:kern w:val="0"/>
          <w:sz w:val="31"/>
          <w:szCs w:val="31"/>
          <w:lang w:val="en-US" w:eastAsia="zh-CN" w:bidi="ar"/>
        </w:rPr>
        <w:t>个考核周期（</w:t>
      </w:r>
      <w:r>
        <w:rPr>
          <w:rFonts w:hint="default" w:ascii="Times New Roman" w:hAnsi="Times New Roman" w:eastAsia="宋体" w:cs="Times New Roman"/>
          <w:color w:val="000000"/>
          <w:kern w:val="0"/>
          <w:sz w:val="31"/>
          <w:szCs w:val="31"/>
          <w:lang w:val="en-US" w:eastAsia="zh-CN" w:bidi="ar"/>
        </w:rPr>
        <w:t>3</w:t>
      </w:r>
      <w:r>
        <w:rPr>
          <w:rFonts w:hint="default" w:ascii="Times New Roman" w:hAnsi="Times New Roman" w:eastAsia="仿宋_GB2312" w:cs="Times New Roman"/>
          <w:color w:val="000000"/>
          <w:kern w:val="0"/>
          <w:sz w:val="31"/>
          <w:szCs w:val="31"/>
          <w:lang w:val="en-US" w:eastAsia="zh-CN" w:bidi="ar"/>
        </w:rPr>
        <w:t>年）内，在该机构连续执业时间不少于</w:t>
      </w:r>
      <w:r>
        <w:rPr>
          <w:rFonts w:hint="default" w:ascii="Times New Roman" w:hAnsi="Times New Roman" w:eastAsia="宋体" w:cs="Times New Roman"/>
          <w:color w:val="000000"/>
          <w:kern w:val="0"/>
          <w:sz w:val="31"/>
          <w:szCs w:val="31"/>
          <w:lang w:val="en-US" w:eastAsia="zh-CN" w:bidi="ar"/>
        </w:rPr>
        <w:t>1</w:t>
      </w:r>
      <w:r>
        <w:rPr>
          <w:rFonts w:hint="default" w:ascii="Times New Roman" w:hAnsi="Times New Roman" w:eastAsia="仿宋_GB2312" w:cs="Times New Roman"/>
          <w:color w:val="000000"/>
          <w:kern w:val="0"/>
          <w:sz w:val="31"/>
          <w:szCs w:val="31"/>
          <w:lang w:val="en-US" w:eastAsia="zh-CN" w:bidi="ar"/>
        </w:rPr>
        <w:t xml:space="preserve">年的所有医师均为考核对象。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color w:val="000000"/>
        </w:rPr>
      </w:pPr>
      <w:r>
        <w:rPr>
          <w:rFonts w:hint="default" w:ascii="Times New Roman" w:hAnsi="Times New Roman" w:eastAsia="仿宋_GB2312" w:cs="Times New Roman"/>
          <w:color w:val="000000"/>
          <w:kern w:val="0"/>
          <w:sz w:val="31"/>
          <w:szCs w:val="31"/>
          <w:lang w:val="en-US" w:eastAsia="zh-CN" w:bidi="ar"/>
        </w:rPr>
        <w:t xml:space="preserve">（二）考核范围：主要内容包括医师的专业能力、工作业绩和职业道德状况考核等。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color w:val="000000"/>
        </w:rPr>
      </w:pPr>
      <w:r>
        <w:rPr>
          <w:rFonts w:hint="default" w:ascii="Times New Roman" w:hAnsi="Times New Roman" w:eastAsia="黑体" w:cs="Times New Roman"/>
          <w:color w:val="000000"/>
          <w:kern w:val="0"/>
          <w:sz w:val="31"/>
          <w:szCs w:val="31"/>
          <w:lang w:val="en-US" w:eastAsia="zh-CN" w:bidi="ar"/>
        </w:rPr>
        <w:t xml:space="preserve">四、考核程序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color w:val="000000"/>
        </w:rPr>
      </w:pPr>
      <w:r>
        <w:rPr>
          <w:rFonts w:hint="default" w:ascii="Times New Roman" w:hAnsi="Times New Roman" w:eastAsia="楷体_GB2312" w:cs="Times New Roman"/>
          <w:color w:val="000000"/>
          <w:kern w:val="0"/>
          <w:sz w:val="31"/>
          <w:szCs w:val="31"/>
          <w:lang w:val="en-US" w:eastAsia="zh-CN" w:bidi="ar"/>
        </w:rPr>
        <w:t xml:space="preserve">（一）简易程序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rPr>
          <w:rFonts w:hint="default" w:ascii="Times New Roman" w:hAnsi="Times New Roman" w:cs="Times New Roman"/>
          <w:color w:val="000000"/>
        </w:rPr>
      </w:pPr>
      <w:r>
        <w:rPr>
          <w:rFonts w:hint="default" w:ascii="Times New Roman" w:hAnsi="Times New Roman" w:eastAsia="仿宋_GB2312" w:cs="Times New Roman"/>
          <w:color w:val="000000"/>
          <w:kern w:val="0"/>
          <w:sz w:val="31"/>
          <w:szCs w:val="31"/>
          <w:lang w:val="en-US" w:eastAsia="zh-CN" w:bidi="ar"/>
        </w:rPr>
        <w:t xml:space="preserve">适用于在考核周期内无不良行为记录，且满足以下条件之一者：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rPr>
          <w:rFonts w:hint="default" w:ascii="Times New Roman" w:hAnsi="Times New Roman" w:cs="Times New Roman"/>
          <w:color w:val="000000"/>
        </w:rPr>
      </w:pPr>
      <w:r>
        <w:rPr>
          <w:rFonts w:hint="default" w:ascii="Times New Roman" w:hAnsi="Times New Roman" w:eastAsia="宋体" w:cs="Times New Roman"/>
          <w:color w:val="000000"/>
          <w:kern w:val="0"/>
          <w:sz w:val="31"/>
          <w:szCs w:val="31"/>
          <w:lang w:val="en-US" w:eastAsia="zh-CN" w:bidi="ar"/>
        </w:rPr>
        <w:t>1.</w:t>
      </w:r>
      <w:r>
        <w:rPr>
          <w:rFonts w:hint="default" w:ascii="Times New Roman" w:hAnsi="Times New Roman" w:eastAsia="仿宋_GB2312" w:cs="Times New Roman"/>
          <w:color w:val="000000"/>
          <w:kern w:val="0"/>
          <w:sz w:val="31"/>
          <w:szCs w:val="31"/>
          <w:lang w:val="en-US" w:eastAsia="zh-CN" w:bidi="ar"/>
        </w:rPr>
        <w:t>执业医师证注册范围为职业病专业且从事职业病诊断</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12</w:t>
      </w:r>
      <w:r>
        <w:rPr>
          <w:rFonts w:hint="default" w:ascii="Times New Roman" w:hAnsi="Times New Roman" w:eastAsia="仿宋_GB2312" w:cs="Times New Roman"/>
          <w:color w:val="000000"/>
          <w:kern w:val="0"/>
          <w:sz w:val="31"/>
          <w:szCs w:val="31"/>
          <w:lang w:val="en-US" w:eastAsia="zh-CN" w:bidi="ar"/>
        </w:rPr>
        <w:t>年</w:t>
      </w:r>
      <w:r>
        <w:rPr>
          <w:rFonts w:hint="eastAsia" w:ascii="Times New Roman" w:hAnsi="Times New Roman" w:eastAsia="仿宋_GB2312" w:cs="Times New Roman"/>
          <w:color w:val="000000"/>
          <w:kern w:val="0"/>
          <w:sz w:val="31"/>
          <w:szCs w:val="31"/>
          <w:lang w:val="en-US" w:eastAsia="zh-CN" w:bidi="ar"/>
        </w:rPr>
        <w:t>，一个考核周期内经职业病鉴定否定诊断结论的病例≤5例</w:t>
      </w:r>
      <w:r>
        <w:rPr>
          <w:rFonts w:hint="default" w:ascii="Times New Roman" w:hAnsi="Times New Roman" w:eastAsia="仿宋_GB2312" w:cs="Times New Roman"/>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rPr>
          <w:rFonts w:hint="default" w:ascii="Times New Roman" w:hAnsi="Times New Roman" w:cs="Times New Roman"/>
          <w:color w:val="000000"/>
        </w:rPr>
      </w:pPr>
      <w:r>
        <w:rPr>
          <w:rFonts w:hint="default" w:ascii="Times New Roman" w:hAnsi="Times New Roman" w:eastAsia="宋体"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val="en-US" w:eastAsia="zh-CN" w:bidi="ar"/>
        </w:rPr>
        <w:t>执业医师证注册范围为其他专业且从事职业病诊断</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12</w:t>
      </w:r>
      <w:r>
        <w:rPr>
          <w:rFonts w:hint="default" w:ascii="Times New Roman" w:hAnsi="Times New Roman" w:eastAsia="仿宋_GB2312" w:cs="Times New Roman"/>
          <w:color w:val="000000"/>
          <w:kern w:val="0"/>
          <w:sz w:val="31"/>
          <w:szCs w:val="31"/>
          <w:lang w:val="en-US" w:eastAsia="zh-CN" w:bidi="ar"/>
        </w:rPr>
        <w:t>年，一个考核周期内诊断职业病病例</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30</w:t>
      </w:r>
      <w:r>
        <w:rPr>
          <w:rFonts w:hint="default" w:ascii="Times New Roman" w:hAnsi="Times New Roman" w:eastAsia="仿宋_GB2312" w:cs="Times New Roman"/>
          <w:color w:val="000000"/>
          <w:kern w:val="0"/>
          <w:sz w:val="31"/>
          <w:szCs w:val="31"/>
          <w:lang w:val="en-US" w:eastAsia="zh-CN" w:bidi="ar"/>
        </w:rPr>
        <w:t>例</w:t>
      </w:r>
      <w:r>
        <w:rPr>
          <w:rFonts w:hint="eastAsia" w:ascii="Times New Roman" w:hAnsi="Times New Roman" w:eastAsia="仿宋_GB2312" w:cs="Times New Roman"/>
          <w:color w:val="000000"/>
          <w:kern w:val="0"/>
          <w:sz w:val="31"/>
          <w:szCs w:val="31"/>
          <w:lang w:val="en-US" w:eastAsia="zh-CN" w:bidi="ar"/>
        </w:rPr>
        <w:t>，经职业病鉴定否定诊断结论的病例≤3例</w:t>
      </w:r>
      <w:r>
        <w:rPr>
          <w:rFonts w:hint="default" w:ascii="Times New Roman" w:hAnsi="Times New Roman" w:eastAsia="仿宋_GB2312" w:cs="Times New Roman"/>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rPr>
          <w:rFonts w:hint="default" w:ascii="Times New Roman" w:hAnsi="Times New Roman" w:cs="Times New Roman"/>
          <w:color w:val="000000"/>
        </w:rPr>
      </w:pPr>
      <w:r>
        <w:rPr>
          <w:rFonts w:hint="default" w:ascii="Times New Roman" w:hAnsi="Times New Roman" w:eastAsia="宋体" w:cs="Times New Roman"/>
          <w:color w:val="000000"/>
          <w:kern w:val="0"/>
          <w:sz w:val="31"/>
          <w:szCs w:val="31"/>
          <w:lang w:val="en-US" w:eastAsia="zh-CN" w:bidi="ar"/>
        </w:rPr>
        <w:t>3.</w:t>
      </w:r>
      <w:r>
        <w:rPr>
          <w:rFonts w:hint="default" w:ascii="Times New Roman" w:hAnsi="Times New Roman" w:eastAsia="仿宋_GB2312" w:cs="Times New Roman"/>
          <w:color w:val="000000"/>
          <w:kern w:val="0"/>
          <w:sz w:val="31"/>
          <w:szCs w:val="31"/>
          <w:lang w:val="en-US" w:eastAsia="zh-CN" w:bidi="ar"/>
        </w:rPr>
        <w:t>从事职业健康检查工作</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12</w:t>
      </w:r>
      <w:r>
        <w:rPr>
          <w:rFonts w:hint="default" w:ascii="Times New Roman" w:hAnsi="Times New Roman" w:eastAsia="仿宋_GB2312" w:cs="Times New Roman"/>
          <w:color w:val="000000"/>
          <w:kern w:val="0"/>
          <w:sz w:val="31"/>
          <w:szCs w:val="31"/>
          <w:lang w:val="en-US" w:eastAsia="zh-CN" w:bidi="ar"/>
        </w:rPr>
        <w:t>年，一个考核周期内签署职业健康检查总结报告</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300</w:t>
      </w:r>
      <w:r>
        <w:rPr>
          <w:rFonts w:hint="default" w:ascii="Times New Roman" w:hAnsi="Times New Roman" w:eastAsia="仿宋_GB2312" w:cs="Times New Roman"/>
          <w:color w:val="000000"/>
          <w:kern w:val="0"/>
          <w:sz w:val="31"/>
          <w:szCs w:val="31"/>
          <w:lang w:val="en-US" w:eastAsia="zh-CN" w:bidi="ar"/>
        </w:rPr>
        <w:t xml:space="preserve">份，经省级和市级质控职业健康检查结论没有错误。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rPr>
          <w:rFonts w:hint="default" w:ascii="Times New Roman" w:hAnsi="Times New Roman" w:cs="Times New Roman"/>
          <w:color w:val="000000"/>
        </w:rPr>
      </w:pPr>
      <w:r>
        <w:rPr>
          <w:rFonts w:hint="default" w:ascii="Times New Roman" w:hAnsi="Times New Roman" w:eastAsia="仿宋_GB2312" w:cs="Times New Roman"/>
          <w:color w:val="000000"/>
          <w:kern w:val="0"/>
          <w:sz w:val="31"/>
          <w:szCs w:val="31"/>
          <w:lang w:val="en-US" w:eastAsia="zh-CN" w:bidi="ar"/>
        </w:rPr>
        <w:t>符合条件者</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本人书写述职报告，每个诊断类别在每个考核周期内参加市级及以上与职业病诊断和职业健康监护相关的继续教育或业务培训</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16学时</w:t>
      </w:r>
      <w:r>
        <w:rPr>
          <w:rFonts w:hint="eastAsia" w:ascii="Times New Roman" w:hAnsi="Times New Roman" w:eastAsia="仿宋_GB2312" w:cs="Times New Roman"/>
          <w:color w:val="000000"/>
          <w:kern w:val="0"/>
          <w:sz w:val="31"/>
          <w:szCs w:val="31"/>
          <w:lang w:val="en-US" w:eastAsia="zh-CN" w:bidi="ar"/>
        </w:rPr>
        <w:t xml:space="preserve">, </w:t>
      </w:r>
      <w:r>
        <w:rPr>
          <w:rFonts w:hint="default" w:ascii="Times New Roman" w:hAnsi="Times New Roman" w:eastAsia="仿宋_GB2312" w:cs="Times New Roman"/>
          <w:color w:val="000000"/>
          <w:kern w:val="0"/>
          <w:sz w:val="31"/>
          <w:szCs w:val="31"/>
          <w:lang w:val="en-US" w:eastAsia="zh-CN" w:bidi="ar"/>
        </w:rPr>
        <w:t>执业注册所在机构签署意见，考核机构</w:t>
      </w:r>
      <w:r>
        <w:rPr>
          <w:rFonts w:hint="eastAsia" w:ascii="Times New Roman" w:hAnsi="Times New Roman" w:eastAsia="仿宋_GB2312" w:cs="Times New Roman"/>
          <w:color w:val="000000"/>
          <w:kern w:val="0"/>
          <w:sz w:val="31"/>
          <w:szCs w:val="31"/>
          <w:lang w:val="en-US" w:eastAsia="zh-CN" w:bidi="ar"/>
        </w:rPr>
        <w:t>符合，</w:t>
      </w:r>
      <w:r>
        <w:rPr>
          <w:rFonts w:hint="default" w:ascii="Times New Roman" w:hAnsi="Times New Roman" w:eastAsia="仿宋_GB2312" w:cs="Times New Roman"/>
          <w:color w:val="000000"/>
          <w:kern w:val="0"/>
          <w:sz w:val="31"/>
          <w:szCs w:val="31"/>
          <w:lang w:val="en-US" w:eastAsia="zh-CN" w:bidi="ar"/>
        </w:rPr>
        <w:t>报</w:t>
      </w:r>
      <w:r>
        <w:rPr>
          <w:rFonts w:hint="eastAsia" w:ascii="Times New Roman" w:hAnsi="Times New Roman" w:eastAsia="仿宋_GB2312" w:cs="Times New Roman"/>
          <w:color w:val="000000"/>
          <w:kern w:val="0"/>
          <w:sz w:val="31"/>
          <w:szCs w:val="31"/>
          <w:lang w:val="en-US" w:eastAsia="zh-CN" w:bidi="ar"/>
        </w:rPr>
        <w:t>市卫生健康委</w:t>
      </w:r>
      <w:r>
        <w:rPr>
          <w:rFonts w:hint="default" w:ascii="Times New Roman" w:hAnsi="Times New Roman" w:eastAsia="仿宋_GB2312" w:cs="Times New Roman"/>
          <w:color w:val="000000"/>
          <w:kern w:val="0"/>
          <w:sz w:val="31"/>
          <w:szCs w:val="31"/>
          <w:lang w:val="en-US" w:eastAsia="zh-CN" w:bidi="ar"/>
        </w:rPr>
        <w:t xml:space="preserve">审核通过，视为定期考核通过。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color w:val="000000"/>
        </w:rPr>
      </w:pPr>
      <w:r>
        <w:rPr>
          <w:rFonts w:hint="default" w:ascii="Times New Roman" w:hAnsi="Times New Roman" w:eastAsia="楷体_GB2312" w:cs="Times New Roman"/>
          <w:color w:val="000000"/>
          <w:kern w:val="0"/>
          <w:sz w:val="31"/>
          <w:szCs w:val="31"/>
          <w:lang w:val="en-US" w:eastAsia="zh-CN" w:bidi="ar"/>
        </w:rPr>
        <w:t xml:space="preserve">（二）一般程序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color w:val="000000"/>
        </w:rPr>
      </w:pPr>
      <w:r>
        <w:rPr>
          <w:rFonts w:hint="default" w:ascii="Times New Roman" w:hAnsi="Times New Roman" w:eastAsia="仿宋_GB2312" w:cs="Times New Roman"/>
          <w:color w:val="000000"/>
          <w:kern w:val="0"/>
          <w:sz w:val="31"/>
          <w:szCs w:val="31"/>
          <w:lang w:val="en-US" w:eastAsia="zh-CN" w:bidi="ar"/>
        </w:rPr>
        <w:t>按照本</w:t>
      </w:r>
      <w:r>
        <w:rPr>
          <w:rFonts w:hint="eastAsia" w:ascii="Times New Roman" w:hAnsi="Times New Roman" w:eastAsia="仿宋_GB2312" w:cs="Times New Roman"/>
          <w:color w:val="000000"/>
          <w:kern w:val="0"/>
          <w:sz w:val="31"/>
          <w:szCs w:val="31"/>
          <w:lang w:val="en-US" w:eastAsia="zh-CN" w:bidi="ar"/>
        </w:rPr>
        <w:t>细则</w:t>
      </w:r>
      <w:r>
        <w:rPr>
          <w:rFonts w:hint="default" w:ascii="Times New Roman" w:hAnsi="Times New Roman" w:eastAsia="仿宋_GB2312" w:cs="Times New Roman"/>
          <w:color w:val="000000"/>
          <w:kern w:val="0"/>
          <w:sz w:val="31"/>
          <w:szCs w:val="31"/>
          <w:lang w:val="en-US" w:eastAsia="zh-CN" w:bidi="ar"/>
        </w:rPr>
        <w:t>的第五部分</w:t>
      </w:r>
      <w:r>
        <w:rPr>
          <w:rFonts w:hint="eastAsia" w:ascii="Times New Roman" w:hAnsi="Times New Roman" w:eastAsia="仿宋_GB2312" w:cs="Times New Roman"/>
          <w:color w:val="000000"/>
          <w:kern w:val="0"/>
          <w:sz w:val="31"/>
          <w:szCs w:val="31"/>
          <w:lang w:val="en-US" w:eastAsia="zh-CN" w:bidi="ar"/>
        </w:rPr>
        <w:t>要求</w:t>
      </w:r>
      <w:r>
        <w:rPr>
          <w:rFonts w:hint="default" w:ascii="Times New Roman" w:hAnsi="Times New Roman" w:eastAsia="仿宋_GB2312" w:cs="Times New Roman"/>
          <w:color w:val="000000"/>
          <w:kern w:val="0"/>
          <w:sz w:val="31"/>
          <w:szCs w:val="31"/>
          <w:lang w:val="en-US" w:eastAsia="zh-CN" w:bidi="ar"/>
        </w:rPr>
        <w:t xml:space="preserve">进行考核。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color w:val="000000"/>
        </w:rPr>
      </w:pPr>
      <w:r>
        <w:rPr>
          <w:rFonts w:hint="default" w:ascii="Times New Roman" w:hAnsi="Times New Roman" w:eastAsia="黑体" w:cs="Times New Roman"/>
          <w:color w:val="000000"/>
          <w:kern w:val="0"/>
          <w:sz w:val="31"/>
          <w:szCs w:val="31"/>
          <w:lang w:val="en-US" w:eastAsia="zh-CN" w:bidi="ar"/>
        </w:rPr>
        <w:t xml:space="preserve">五、考核内容和方式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color w:val="000000"/>
        </w:rPr>
      </w:pPr>
      <w:r>
        <w:rPr>
          <w:rFonts w:hint="default" w:ascii="Times New Roman" w:hAnsi="Times New Roman" w:eastAsia="楷体_GB2312" w:cs="Times New Roman"/>
          <w:color w:val="000000"/>
          <w:kern w:val="0"/>
          <w:sz w:val="31"/>
          <w:szCs w:val="31"/>
          <w:lang w:val="en-US" w:eastAsia="zh-CN" w:bidi="ar"/>
        </w:rPr>
        <w:t xml:space="preserve">（一）职业道德状况考核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color w:val="000000"/>
        </w:rPr>
      </w:pPr>
      <w:r>
        <w:rPr>
          <w:rFonts w:hint="default" w:ascii="Times New Roman" w:hAnsi="Times New Roman" w:eastAsia="仿宋_GB2312" w:cs="Times New Roman"/>
          <w:color w:val="000000"/>
          <w:kern w:val="0"/>
          <w:sz w:val="31"/>
          <w:szCs w:val="31"/>
          <w:lang w:val="en-US" w:eastAsia="zh-CN" w:bidi="ar"/>
        </w:rPr>
        <w:t>主要</w:t>
      </w:r>
      <w:r>
        <w:rPr>
          <w:rFonts w:hint="eastAsia" w:ascii="Times New Roman" w:hAnsi="Times New Roman" w:eastAsia="仿宋_GB2312" w:cs="Times New Roman"/>
          <w:color w:val="000000"/>
          <w:kern w:val="0"/>
          <w:sz w:val="31"/>
          <w:szCs w:val="31"/>
          <w:lang w:val="en-US" w:eastAsia="zh-CN" w:bidi="ar"/>
        </w:rPr>
        <w:t>内容：</w:t>
      </w:r>
      <w:r>
        <w:rPr>
          <w:rFonts w:hint="default" w:ascii="Times New Roman" w:hAnsi="Times New Roman" w:eastAsia="仿宋_GB2312" w:cs="Times New Roman"/>
          <w:color w:val="000000"/>
          <w:kern w:val="0"/>
          <w:sz w:val="31"/>
          <w:szCs w:val="31"/>
          <w:lang w:val="en-US" w:eastAsia="zh-CN" w:bidi="ar"/>
        </w:rPr>
        <w:t xml:space="preserve">包括卫生健康行政部门和监督机构监督检查、群众举报投诉有无违法行为。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color w:val="000000"/>
        </w:rPr>
      </w:pPr>
      <w:r>
        <w:rPr>
          <w:rFonts w:hint="default" w:ascii="Times New Roman" w:hAnsi="Times New Roman" w:eastAsia="仿宋_GB2312" w:cs="Times New Roman"/>
          <w:color w:val="000000"/>
          <w:kern w:val="0"/>
          <w:sz w:val="31"/>
          <w:szCs w:val="31"/>
          <w:lang w:val="en-US" w:eastAsia="zh-CN" w:bidi="ar"/>
        </w:rPr>
        <w:t>考核方式：一票否决制。由</w:t>
      </w:r>
      <w:r>
        <w:rPr>
          <w:rFonts w:hint="eastAsia" w:ascii="Times New Roman" w:hAnsi="Times New Roman" w:eastAsia="仿宋_GB2312" w:cs="Times New Roman"/>
          <w:color w:val="000000"/>
          <w:kern w:val="0"/>
          <w:sz w:val="31"/>
          <w:szCs w:val="31"/>
          <w:lang w:val="en-US" w:eastAsia="zh-CN" w:bidi="ar"/>
        </w:rPr>
        <w:t>所在县市区（功能区）卫生健康行政部门</w:t>
      </w:r>
      <w:r>
        <w:rPr>
          <w:rFonts w:hint="default" w:ascii="Times New Roman" w:hAnsi="Times New Roman" w:eastAsia="仿宋_GB2312" w:cs="Times New Roman"/>
          <w:color w:val="000000"/>
          <w:kern w:val="0"/>
          <w:sz w:val="31"/>
          <w:szCs w:val="31"/>
          <w:lang w:val="en-US" w:eastAsia="zh-CN" w:bidi="ar"/>
        </w:rPr>
        <w:t xml:space="preserve">和监督机构提供，考核机构复核。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color w:val="000000"/>
        </w:rPr>
      </w:pPr>
      <w:r>
        <w:rPr>
          <w:rFonts w:hint="default" w:ascii="Times New Roman" w:hAnsi="Times New Roman" w:eastAsia="楷体_GB2312" w:cs="Times New Roman"/>
          <w:color w:val="000000"/>
          <w:kern w:val="0"/>
          <w:sz w:val="31"/>
          <w:szCs w:val="31"/>
          <w:lang w:val="en-US" w:eastAsia="zh-CN" w:bidi="ar"/>
        </w:rPr>
        <w:t xml:space="preserve">（二）专业能力考核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color w:val="000000"/>
        </w:rPr>
      </w:pPr>
      <w:r>
        <w:rPr>
          <w:rFonts w:hint="eastAsia" w:ascii="Times New Roman" w:hAnsi="Times New Roman" w:eastAsia="仿宋_GB2312" w:cs="Times New Roman"/>
          <w:color w:val="000000"/>
          <w:kern w:val="0"/>
          <w:sz w:val="31"/>
          <w:szCs w:val="31"/>
          <w:lang w:val="en-US" w:eastAsia="zh-CN" w:bidi="ar"/>
        </w:rPr>
        <w:t>主要内容：</w:t>
      </w:r>
      <w:r>
        <w:rPr>
          <w:rFonts w:hint="default" w:ascii="Times New Roman" w:hAnsi="Times New Roman" w:eastAsia="仿宋_GB2312" w:cs="Times New Roman"/>
          <w:color w:val="000000"/>
          <w:kern w:val="0"/>
          <w:sz w:val="31"/>
          <w:szCs w:val="31"/>
          <w:lang w:val="en-US" w:eastAsia="zh-CN" w:bidi="ar"/>
        </w:rPr>
        <w:t>包括职业病防治法律法规、国家职业卫生与放射卫生标准、职业卫生基础知识、职业病诊断标准、职业健康监护、职业病诊断与鉴定案例分析、职业卫生现场调查和相关的实践技能考核。 占考核结论权重</w:t>
      </w:r>
      <w:r>
        <w:rPr>
          <w:rFonts w:hint="default" w:ascii="Times New Roman" w:hAnsi="Times New Roman" w:eastAsia="宋体" w:cs="Times New Roman"/>
          <w:color w:val="000000"/>
          <w:kern w:val="0"/>
          <w:sz w:val="31"/>
          <w:szCs w:val="31"/>
          <w:lang w:val="en-US" w:eastAsia="zh-CN" w:bidi="ar"/>
        </w:rPr>
        <w:t>70%</w:t>
      </w:r>
      <w:r>
        <w:rPr>
          <w:rFonts w:hint="default" w:ascii="Times New Roman" w:hAnsi="Times New Roman" w:eastAsia="仿宋_GB2312" w:cs="Times New Roman"/>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color w:val="000000"/>
        </w:rPr>
      </w:pPr>
      <w:r>
        <w:rPr>
          <w:rFonts w:hint="eastAsia" w:ascii="Times New Roman" w:hAnsi="Times New Roman" w:eastAsia="仿宋_GB2312" w:cs="Times New Roman"/>
          <w:color w:val="000000"/>
          <w:kern w:val="0"/>
          <w:sz w:val="31"/>
          <w:szCs w:val="31"/>
          <w:lang w:val="en-US" w:eastAsia="zh-CN" w:bidi="ar"/>
        </w:rPr>
        <w:t>考核方式：</w:t>
      </w:r>
      <w:r>
        <w:rPr>
          <w:rFonts w:hint="default" w:ascii="Times New Roman" w:hAnsi="Times New Roman" w:eastAsia="仿宋_GB2312" w:cs="Times New Roman"/>
          <w:color w:val="000000"/>
          <w:kern w:val="0"/>
          <w:sz w:val="31"/>
          <w:szCs w:val="31"/>
          <w:lang w:val="en-US" w:eastAsia="zh-CN" w:bidi="ar"/>
        </w:rPr>
        <w:t>理论考核</w:t>
      </w:r>
      <w:r>
        <w:rPr>
          <w:rFonts w:hint="eastAsia" w:ascii="Times New Roman" w:hAnsi="Times New Roman" w:eastAsia="仿宋_GB2312" w:cs="Times New Roman"/>
          <w:color w:val="000000"/>
          <w:kern w:val="0"/>
          <w:sz w:val="31"/>
          <w:szCs w:val="31"/>
          <w:lang w:val="en-US" w:eastAsia="zh-CN" w:bidi="ar"/>
        </w:rPr>
        <w:t>和</w:t>
      </w:r>
      <w:r>
        <w:rPr>
          <w:rFonts w:hint="default" w:ascii="Times New Roman" w:hAnsi="Times New Roman" w:eastAsia="仿宋_GB2312" w:cs="Times New Roman"/>
          <w:color w:val="000000"/>
          <w:kern w:val="0"/>
          <w:sz w:val="31"/>
          <w:szCs w:val="31"/>
          <w:lang w:val="en-US" w:eastAsia="zh-CN" w:bidi="ar"/>
        </w:rPr>
        <w:t>实践技能考核</w:t>
      </w:r>
      <w:r>
        <w:rPr>
          <w:rFonts w:hint="eastAsia" w:ascii="Times New Roman" w:hAnsi="Times New Roman" w:eastAsia="仿宋_GB2312" w:cs="Times New Roman"/>
          <w:color w:val="000000"/>
          <w:kern w:val="0"/>
          <w:sz w:val="31"/>
          <w:szCs w:val="31"/>
          <w:lang w:val="en-US" w:eastAsia="zh-CN" w:bidi="ar"/>
        </w:rPr>
        <w:t>相结合。</w:t>
      </w:r>
    </w:p>
    <w:p>
      <w:pPr>
        <w:widowControl/>
        <w:ind w:firstLine="620" w:firstLineChars="200"/>
        <w:jc w:val="left"/>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1.</w:t>
      </w:r>
      <w:r>
        <w:rPr>
          <w:rFonts w:hint="default" w:ascii="Times New Roman" w:hAnsi="Times New Roman" w:eastAsia="仿宋_GB2312" w:cs="Times New Roman"/>
          <w:color w:val="000000"/>
          <w:kern w:val="0"/>
          <w:sz w:val="31"/>
          <w:szCs w:val="31"/>
          <w:lang w:val="en-US" w:eastAsia="zh-CN" w:bidi="ar"/>
        </w:rPr>
        <w:t>理论考核：</w:t>
      </w:r>
      <w:r>
        <w:rPr>
          <w:rFonts w:hint="default" w:ascii="Times New Roman" w:hAnsi="Times New Roman" w:eastAsia="仿宋_GB2312" w:cs="Times New Roman"/>
          <w:color w:val="000000"/>
          <w:kern w:val="0"/>
          <w:sz w:val="31"/>
          <w:szCs w:val="31"/>
          <w:u w:val="none"/>
          <w:lang w:val="en-US" w:eastAsia="zh-CN" w:bidi="ar"/>
        </w:rPr>
        <w:t xml:space="preserve">考试成绩 </w:t>
      </w:r>
      <w:r>
        <w:rPr>
          <w:rFonts w:hint="default" w:ascii="Times New Roman" w:hAnsi="Times New Roman" w:eastAsia="宋体" w:cs="Times New Roman"/>
          <w:color w:val="000000"/>
          <w:kern w:val="0"/>
          <w:sz w:val="31"/>
          <w:szCs w:val="31"/>
          <w:u w:val="none"/>
          <w:lang w:val="en-US" w:eastAsia="zh-CN" w:bidi="ar"/>
        </w:rPr>
        <w:t xml:space="preserve">80 </w:t>
      </w:r>
      <w:r>
        <w:rPr>
          <w:rFonts w:hint="default" w:ascii="Times New Roman" w:hAnsi="Times New Roman" w:eastAsia="仿宋_GB2312" w:cs="Times New Roman"/>
          <w:color w:val="000000"/>
          <w:kern w:val="0"/>
          <w:sz w:val="31"/>
          <w:szCs w:val="31"/>
          <w:u w:val="none"/>
          <w:lang w:val="en-US" w:eastAsia="zh-CN" w:bidi="ar"/>
        </w:rPr>
        <w:t xml:space="preserve">分及以上为理论考核合格，权重为 </w:t>
      </w:r>
      <w:r>
        <w:rPr>
          <w:rFonts w:hint="default" w:ascii="Times New Roman" w:hAnsi="Times New Roman" w:eastAsia="宋体" w:cs="Times New Roman"/>
          <w:color w:val="000000"/>
          <w:kern w:val="0"/>
          <w:sz w:val="31"/>
          <w:szCs w:val="31"/>
          <w:u w:val="none"/>
          <w:lang w:val="en-US" w:eastAsia="zh-CN" w:bidi="ar"/>
        </w:rPr>
        <w:t>40%</w:t>
      </w:r>
      <w:r>
        <w:rPr>
          <w:rFonts w:hint="default" w:ascii="Times New Roman" w:hAnsi="Times New Roman" w:eastAsia="仿宋_GB2312" w:cs="Times New Roman"/>
          <w:color w:val="000000"/>
          <w:kern w:val="0"/>
          <w:sz w:val="31"/>
          <w:szCs w:val="31"/>
          <w:u w:val="none"/>
          <w:lang w:val="en-US" w:eastAsia="zh-CN" w:bidi="ar"/>
        </w:rPr>
        <w:t>。</w:t>
      </w:r>
      <w:r>
        <w:rPr>
          <w:rFonts w:hint="eastAsia" w:ascii="Times New Roman" w:hAnsi="Times New Roman" w:eastAsia="仿宋_GB2312"/>
          <w:color w:val="000000"/>
          <w:kern w:val="0"/>
          <w:sz w:val="31"/>
          <w:szCs w:val="31"/>
          <w:lang w:bidi="ar"/>
        </w:rPr>
        <w:t>具体形式</w:t>
      </w:r>
      <w:r>
        <w:rPr>
          <w:rFonts w:hint="eastAsia" w:ascii="Times New Roman" w:hAnsi="Times New Roman" w:eastAsia="仿宋_GB2312"/>
          <w:color w:val="000000"/>
          <w:kern w:val="0"/>
          <w:sz w:val="31"/>
          <w:szCs w:val="31"/>
          <w:lang w:eastAsia="zh-CN" w:bidi="ar"/>
        </w:rPr>
        <w:t>以市卫生健康委通知为准。</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color w:val="000000"/>
        </w:rPr>
      </w:pPr>
      <w:r>
        <w:rPr>
          <w:rFonts w:hint="default" w:ascii="Times New Roman" w:hAnsi="Times New Roman" w:eastAsia="宋体"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val="en-US" w:eastAsia="zh-CN" w:bidi="ar"/>
        </w:rPr>
        <w:t>实践技能考核：</w:t>
      </w:r>
      <w:r>
        <w:rPr>
          <w:rFonts w:ascii="Times New Roman" w:hAnsi="Times New Roman" w:eastAsia="仿宋_GB2312"/>
          <w:color w:val="000000"/>
          <w:kern w:val="0"/>
          <w:sz w:val="31"/>
          <w:szCs w:val="31"/>
          <w:lang w:bidi="ar"/>
        </w:rPr>
        <w:t>泰安市职业健康检查</w:t>
      </w:r>
      <w:r>
        <w:rPr>
          <w:rFonts w:hint="eastAsia" w:ascii="Times New Roman" w:hAnsi="Times New Roman" w:eastAsia="仿宋_GB2312"/>
          <w:color w:val="000000"/>
          <w:kern w:val="0"/>
          <w:sz w:val="31"/>
          <w:szCs w:val="31"/>
          <w:lang w:bidi="ar"/>
        </w:rPr>
        <w:t>和职业病诊断</w:t>
      </w:r>
      <w:r>
        <w:rPr>
          <w:rFonts w:ascii="Times New Roman" w:hAnsi="Times New Roman" w:eastAsia="仿宋_GB2312"/>
          <w:color w:val="000000"/>
          <w:kern w:val="0"/>
          <w:sz w:val="31"/>
          <w:szCs w:val="31"/>
          <w:lang w:bidi="ar"/>
        </w:rPr>
        <w:t>技术质量控制中心负责组织实施，权重为</w:t>
      </w:r>
      <w:r>
        <w:rPr>
          <w:rFonts w:ascii="Times New Roman" w:hAnsi="Times New Roman"/>
          <w:color w:val="000000"/>
          <w:kern w:val="0"/>
          <w:sz w:val="31"/>
          <w:szCs w:val="31"/>
          <w:lang w:bidi="ar"/>
        </w:rPr>
        <w:t>20%</w:t>
      </w:r>
      <w:r>
        <w:rPr>
          <w:rFonts w:ascii="Times New Roman" w:hAnsi="Times New Roman" w:eastAsia="仿宋_GB2312"/>
          <w:color w:val="000000"/>
          <w:kern w:val="0"/>
          <w:sz w:val="31"/>
          <w:szCs w:val="31"/>
          <w:lang w:bidi="ar"/>
        </w:rPr>
        <w:t>。</w:t>
      </w:r>
      <w:r>
        <w:rPr>
          <w:rFonts w:hint="default" w:ascii="Times New Roman" w:hAnsi="Times New Roman" w:eastAsia="仿宋_GB2312" w:cs="Times New Roman"/>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color w:val="000000"/>
        </w:rPr>
      </w:pPr>
      <w:r>
        <w:rPr>
          <w:rFonts w:hint="default" w:ascii="Times New Roman" w:hAnsi="Times New Roman" w:eastAsia="宋体" w:cs="Times New Roman"/>
          <w:color w:val="000000"/>
          <w:kern w:val="0"/>
          <w:sz w:val="31"/>
          <w:szCs w:val="31"/>
          <w:lang w:val="en-US" w:eastAsia="zh-CN" w:bidi="ar"/>
        </w:rPr>
        <w:t>3.</w:t>
      </w:r>
      <w:r>
        <w:rPr>
          <w:rFonts w:hint="default" w:ascii="Times New Roman" w:hAnsi="Times New Roman" w:eastAsia="仿宋_GB2312" w:cs="Times New Roman"/>
          <w:color w:val="000000"/>
          <w:kern w:val="0"/>
          <w:sz w:val="31"/>
          <w:szCs w:val="31"/>
          <w:lang w:val="en-US" w:eastAsia="zh-CN" w:bidi="ar"/>
        </w:rPr>
        <w:t>每个诊断类别在每个考核周期内参加市级及以上与职业病诊断和职业健康监护相关的继续教育或业务培训</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16</w:t>
      </w:r>
      <w:r>
        <w:rPr>
          <w:rFonts w:hint="default" w:ascii="Times New Roman" w:hAnsi="Times New Roman" w:eastAsia="仿宋_GB2312" w:cs="Times New Roman"/>
          <w:color w:val="000000"/>
          <w:kern w:val="0"/>
          <w:sz w:val="31"/>
          <w:szCs w:val="31"/>
          <w:lang w:val="en-US" w:eastAsia="zh-CN" w:bidi="ar"/>
        </w:rPr>
        <w:t>学时</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权重为</w:t>
      </w:r>
      <w:r>
        <w:rPr>
          <w:rFonts w:hint="default" w:ascii="Times New Roman" w:hAnsi="Times New Roman" w:eastAsia="宋体" w:cs="Times New Roman"/>
          <w:color w:val="000000"/>
          <w:kern w:val="0"/>
          <w:sz w:val="31"/>
          <w:szCs w:val="31"/>
          <w:lang w:val="en-US" w:eastAsia="zh-CN" w:bidi="ar"/>
        </w:rPr>
        <w:t>10%</w:t>
      </w:r>
      <w:r>
        <w:rPr>
          <w:rFonts w:hint="default" w:ascii="Times New Roman" w:hAnsi="Times New Roman" w:eastAsia="仿宋_GB2312" w:cs="Times New Roman"/>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color w:val="000000"/>
        </w:rPr>
      </w:pPr>
      <w:r>
        <w:rPr>
          <w:rFonts w:hint="default" w:ascii="Times New Roman" w:hAnsi="Times New Roman" w:eastAsia="楷体_GB2312" w:cs="Times New Roman"/>
          <w:color w:val="000000"/>
          <w:kern w:val="0"/>
          <w:sz w:val="31"/>
          <w:szCs w:val="31"/>
          <w:lang w:val="en-US" w:eastAsia="zh-CN" w:bidi="ar"/>
        </w:rPr>
        <w:t xml:space="preserve">（三）工作业绩考核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主要</w:t>
      </w:r>
      <w:r>
        <w:rPr>
          <w:rFonts w:hint="eastAsia" w:ascii="Times New Roman" w:hAnsi="Times New Roman" w:eastAsia="仿宋_GB2312" w:cs="Times New Roman"/>
          <w:color w:val="000000"/>
          <w:kern w:val="0"/>
          <w:sz w:val="31"/>
          <w:szCs w:val="31"/>
          <w:lang w:val="en-US" w:eastAsia="zh-CN" w:bidi="ar"/>
        </w:rPr>
        <w:t>内容：</w:t>
      </w:r>
      <w:r>
        <w:rPr>
          <w:rFonts w:hint="default" w:ascii="Times New Roman" w:hAnsi="Times New Roman" w:eastAsia="仿宋_GB2312" w:cs="Times New Roman"/>
          <w:color w:val="000000"/>
          <w:kern w:val="0"/>
          <w:sz w:val="31"/>
          <w:szCs w:val="31"/>
          <w:lang w:val="en-US" w:eastAsia="zh-CN" w:bidi="ar"/>
        </w:rPr>
        <w:t>包括对工作量和工作质量的考核，权重为</w:t>
      </w:r>
      <w:r>
        <w:rPr>
          <w:rFonts w:hint="default" w:ascii="Times New Roman" w:hAnsi="Times New Roman" w:eastAsia="宋体" w:cs="Times New Roman"/>
          <w:color w:val="000000"/>
          <w:kern w:val="0"/>
          <w:sz w:val="31"/>
          <w:szCs w:val="31"/>
          <w:lang w:val="en-US" w:eastAsia="zh-CN" w:bidi="ar"/>
        </w:rPr>
        <w:t>30%</w:t>
      </w:r>
      <w:r>
        <w:rPr>
          <w:rFonts w:hint="default" w:ascii="Times New Roman" w:hAnsi="Times New Roman" w:eastAsia="仿宋_GB2312" w:cs="Times New Roman"/>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考核方式：工作量主要考核内容为考核期内完成</w:t>
      </w:r>
      <w:r>
        <w:rPr>
          <w:rFonts w:hint="eastAsia" w:ascii="Times New Roman" w:hAnsi="Times New Roman" w:eastAsia="仿宋_GB2312" w:cs="Times New Roman"/>
          <w:color w:val="000000"/>
          <w:kern w:val="0"/>
          <w:sz w:val="31"/>
          <w:szCs w:val="31"/>
          <w:lang w:val="en-US" w:eastAsia="zh-CN" w:bidi="ar"/>
        </w:rPr>
        <w:t>职业健康检查</w:t>
      </w:r>
      <w:r>
        <w:rPr>
          <w:rFonts w:hint="default" w:ascii="Times New Roman" w:hAnsi="Times New Roman" w:eastAsia="仿宋_GB2312" w:cs="Times New Roman"/>
          <w:color w:val="000000"/>
          <w:kern w:val="0"/>
          <w:sz w:val="31"/>
          <w:szCs w:val="31"/>
          <w:lang w:val="en-US" w:eastAsia="zh-CN" w:bidi="ar"/>
        </w:rPr>
        <w:t>人数或</w:t>
      </w:r>
      <w:r>
        <w:rPr>
          <w:rFonts w:hint="eastAsia" w:ascii="Times New Roman" w:hAnsi="Times New Roman" w:eastAsia="仿宋_GB2312" w:cs="Times New Roman"/>
          <w:color w:val="000000"/>
          <w:kern w:val="0"/>
          <w:sz w:val="31"/>
          <w:szCs w:val="31"/>
          <w:lang w:val="en-US" w:eastAsia="zh-CN" w:bidi="ar"/>
        </w:rPr>
        <w:t>职业病</w:t>
      </w:r>
      <w:r>
        <w:rPr>
          <w:rFonts w:hint="default" w:ascii="Times New Roman" w:hAnsi="Times New Roman" w:eastAsia="仿宋_GB2312" w:cs="Times New Roman"/>
          <w:color w:val="000000"/>
          <w:kern w:val="0"/>
          <w:sz w:val="31"/>
          <w:szCs w:val="31"/>
          <w:lang w:val="en-US" w:eastAsia="zh-CN" w:bidi="ar"/>
        </w:rPr>
        <w:t>诊断接诊人数。</w:t>
      </w:r>
      <w:r>
        <w:rPr>
          <w:rFonts w:ascii="Times New Roman" w:hAnsi="Times New Roman" w:eastAsia="仿宋_GB2312"/>
          <w:color w:val="000000"/>
          <w:kern w:val="0"/>
          <w:sz w:val="31"/>
          <w:szCs w:val="31"/>
          <w:lang w:bidi="ar"/>
        </w:rPr>
        <w:t>工作量</w:t>
      </w:r>
      <w:r>
        <w:rPr>
          <w:rFonts w:hint="eastAsia" w:ascii="Times New Roman" w:hAnsi="Times New Roman" w:eastAsia="仿宋_GB2312"/>
          <w:color w:val="000000"/>
          <w:kern w:val="0"/>
          <w:sz w:val="31"/>
          <w:szCs w:val="31"/>
          <w:lang w:bidi="ar"/>
        </w:rPr>
        <w:t>以</w:t>
      </w:r>
      <w:r>
        <w:rPr>
          <w:rFonts w:hint="eastAsia" w:ascii="Times New Roman" w:hAnsi="Times New Roman" w:eastAsia="仿宋_GB2312"/>
          <w:color w:val="000000"/>
          <w:kern w:val="0"/>
          <w:sz w:val="31"/>
          <w:szCs w:val="31"/>
          <w:lang w:eastAsia="zh-CN" w:bidi="ar"/>
        </w:rPr>
        <w:t>该</w:t>
      </w:r>
      <w:r>
        <w:rPr>
          <w:rFonts w:hint="eastAsia" w:ascii="Times New Roman" w:hAnsi="Times New Roman" w:eastAsia="仿宋_GB2312"/>
          <w:color w:val="000000"/>
          <w:kern w:val="0"/>
          <w:sz w:val="31"/>
          <w:szCs w:val="31"/>
          <w:lang w:bidi="ar"/>
        </w:rPr>
        <w:t>单位</w:t>
      </w:r>
      <w:r>
        <w:rPr>
          <w:rFonts w:hint="eastAsia" w:ascii="Times New Roman" w:hAnsi="Times New Roman" w:eastAsia="仿宋_GB2312"/>
          <w:color w:val="000000"/>
          <w:kern w:val="0"/>
          <w:sz w:val="31"/>
          <w:szCs w:val="31"/>
          <w:lang w:eastAsia="zh-CN" w:bidi="ar"/>
        </w:rPr>
        <w:t>完成</w:t>
      </w:r>
      <w:r>
        <w:rPr>
          <w:rFonts w:ascii="Times New Roman" w:hAnsi="Times New Roman" w:eastAsia="仿宋_GB2312"/>
          <w:color w:val="000000"/>
          <w:kern w:val="0"/>
          <w:sz w:val="31"/>
          <w:szCs w:val="31"/>
          <w:lang w:bidi="ar"/>
        </w:rPr>
        <w:t>全市</w:t>
      </w:r>
      <w:r>
        <w:rPr>
          <w:rFonts w:hint="eastAsia" w:ascii="Times New Roman" w:hAnsi="Times New Roman" w:eastAsia="仿宋_GB2312"/>
          <w:color w:val="000000"/>
          <w:kern w:val="0"/>
          <w:sz w:val="31"/>
          <w:szCs w:val="31"/>
          <w:lang w:bidi="ar"/>
        </w:rPr>
        <w:t>下达</w:t>
      </w:r>
      <w:r>
        <w:rPr>
          <w:rFonts w:hint="eastAsia" w:ascii="Times New Roman" w:hAnsi="Times New Roman" w:eastAsia="仿宋_GB2312"/>
          <w:color w:val="000000"/>
          <w:kern w:val="0"/>
          <w:sz w:val="31"/>
          <w:szCs w:val="31"/>
          <w:lang w:eastAsia="zh-CN" w:bidi="ar"/>
        </w:rPr>
        <w:t>查体个案上报</w:t>
      </w:r>
      <w:r>
        <w:rPr>
          <w:rFonts w:hint="eastAsia" w:ascii="Times New Roman" w:hAnsi="Times New Roman" w:eastAsia="仿宋_GB2312"/>
          <w:color w:val="000000"/>
          <w:kern w:val="0"/>
          <w:sz w:val="31"/>
          <w:szCs w:val="31"/>
          <w:lang w:bidi="ar"/>
        </w:rPr>
        <w:t>或职业病诊断</w:t>
      </w:r>
      <w:r>
        <w:rPr>
          <w:rFonts w:hint="eastAsia" w:ascii="Times New Roman" w:hAnsi="Times New Roman" w:eastAsia="仿宋_GB2312"/>
          <w:color w:val="000000"/>
          <w:kern w:val="0"/>
          <w:sz w:val="31"/>
          <w:szCs w:val="31"/>
          <w:lang w:eastAsia="zh-CN" w:bidi="ar"/>
        </w:rPr>
        <w:t>上报</w:t>
      </w:r>
      <w:r>
        <w:rPr>
          <w:rFonts w:hint="eastAsia" w:ascii="Times New Roman" w:hAnsi="Times New Roman" w:eastAsia="仿宋_GB2312"/>
          <w:color w:val="000000"/>
          <w:kern w:val="0"/>
          <w:sz w:val="31"/>
          <w:szCs w:val="31"/>
          <w:lang w:bidi="ar"/>
        </w:rPr>
        <w:t>情况</w:t>
      </w:r>
      <w:r>
        <w:rPr>
          <w:rFonts w:hint="eastAsia" w:ascii="Times New Roman" w:hAnsi="Times New Roman" w:eastAsia="仿宋_GB2312"/>
          <w:color w:val="000000"/>
          <w:kern w:val="0"/>
          <w:sz w:val="31"/>
          <w:szCs w:val="31"/>
          <w:lang w:eastAsia="zh-CN" w:bidi="ar"/>
        </w:rPr>
        <w:t>为依据，</w:t>
      </w:r>
      <w:r>
        <w:rPr>
          <w:rFonts w:ascii="Times New Roman" w:hAnsi="Times New Roman" w:eastAsia="仿宋_GB2312"/>
          <w:color w:val="000000"/>
          <w:kern w:val="0"/>
          <w:sz w:val="31"/>
          <w:szCs w:val="31"/>
          <w:lang w:bidi="ar"/>
        </w:rPr>
        <w:t>权重为</w:t>
      </w:r>
      <w:r>
        <w:rPr>
          <w:rFonts w:ascii="Times New Roman" w:hAnsi="Times New Roman"/>
          <w:color w:val="000000"/>
          <w:kern w:val="0"/>
          <w:sz w:val="31"/>
          <w:szCs w:val="31"/>
          <w:lang w:bidi="ar"/>
        </w:rPr>
        <w:t>10%</w:t>
      </w:r>
      <w:r>
        <w:rPr>
          <w:rFonts w:ascii="Times New Roman" w:hAnsi="Times New Roman" w:eastAsia="仿宋_GB2312"/>
          <w:color w:val="000000"/>
          <w:kern w:val="0"/>
          <w:sz w:val="31"/>
          <w:szCs w:val="31"/>
          <w:lang w:bidi="ar"/>
        </w:rPr>
        <w:t>。</w:t>
      </w:r>
      <w:r>
        <w:rPr>
          <w:rFonts w:hint="default" w:ascii="Times New Roman" w:hAnsi="Times New Roman" w:eastAsia="仿宋_GB2312" w:cs="Times New Roman"/>
          <w:color w:val="000000"/>
          <w:kern w:val="0"/>
          <w:sz w:val="31"/>
          <w:szCs w:val="31"/>
          <w:lang w:val="en-US" w:eastAsia="zh-CN" w:bidi="ar"/>
        </w:rPr>
        <w:t>工作质量考核以</w:t>
      </w:r>
      <w:r>
        <w:rPr>
          <w:rFonts w:hint="eastAsia" w:ascii="Times New Roman" w:hAnsi="Times New Roman" w:eastAsia="仿宋_GB2312" w:cs="Times New Roman"/>
          <w:color w:val="000000"/>
          <w:kern w:val="0"/>
          <w:sz w:val="31"/>
          <w:szCs w:val="31"/>
          <w:lang w:val="en-US" w:eastAsia="zh-CN" w:bidi="ar"/>
        </w:rPr>
        <w:t>国家、</w:t>
      </w:r>
      <w:r>
        <w:rPr>
          <w:rFonts w:hint="default" w:ascii="Times New Roman" w:hAnsi="Times New Roman" w:eastAsia="仿宋_GB2312" w:cs="Times New Roman"/>
          <w:color w:val="000000"/>
          <w:kern w:val="0"/>
          <w:sz w:val="31"/>
          <w:szCs w:val="31"/>
          <w:lang w:val="en-US" w:eastAsia="zh-CN" w:bidi="ar"/>
        </w:rPr>
        <w:t>省、市相关工作质控结果为主要依据，权重为</w:t>
      </w:r>
      <w:r>
        <w:rPr>
          <w:rFonts w:hint="default" w:ascii="Times New Roman" w:hAnsi="Times New Roman" w:eastAsia="宋体" w:cs="Times New Roman"/>
          <w:color w:val="000000"/>
          <w:kern w:val="0"/>
          <w:sz w:val="31"/>
          <w:szCs w:val="31"/>
          <w:lang w:val="en-US" w:eastAsia="zh-CN" w:bidi="ar"/>
        </w:rPr>
        <w:t>20%</w:t>
      </w:r>
      <w:r>
        <w:rPr>
          <w:rFonts w:hint="default" w:ascii="Times New Roman" w:hAnsi="Times New Roman" w:eastAsia="仿宋_GB2312" w:cs="Times New Roman"/>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color w:val="000000"/>
        </w:rPr>
      </w:pPr>
      <w:r>
        <w:rPr>
          <w:rFonts w:hint="eastAsia" w:ascii="Times New Roman" w:hAnsi="Times New Roman" w:eastAsia="仿宋_GB2312" w:cs="Times New Roman"/>
          <w:color w:val="000000"/>
          <w:kern w:val="0"/>
          <w:sz w:val="31"/>
          <w:szCs w:val="31"/>
          <w:lang w:val="en-US" w:eastAsia="zh-CN" w:bidi="ar"/>
        </w:rPr>
        <w:t>所有职业病诊断医师的工作量以职业病及健康危害因素监测系统和职业病防治项目上报数据为准。</w:t>
      </w:r>
      <w:r>
        <w:rPr>
          <w:rFonts w:hint="default" w:ascii="Times New Roman" w:hAnsi="Times New Roman" w:eastAsia="仿宋_GB2312" w:cs="Times New Roman"/>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color w:val="000000"/>
        </w:rPr>
      </w:pPr>
      <w:r>
        <w:rPr>
          <w:rFonts w:hint="default" w:ascii="Times New Roman" w:hAnsi="Times New Roman" w:eastAsia="黑体" w:cs="Times New Roman"/>
          <w:color w:val="000000"/>
          <w:kern w:val="0"/>
          <w:sz w:val="31"/>
          <w:szCs w:val="31"/>
          <w:lang w:val="en-US" w:eastAsia="zh-CN" w:bidi="ar"/>
        </w:rPr>
        <w:t xml:space="preserve">六、考核结果运用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color w:val="000000"/>
        </w:rPr>
      </w:pPr>
      <w:r>
        <w:rPr>
          <w:rFonts w:hint="default" w:ascii="Times New Roman" w:hAnsi="Times New Roman" w:eastAsia="仿宋_GB2312" w:cs="Times New Roman"/>
          <w:color w:val="000000"/>
          <w:kern w:val="0"/>
          <w:sz w:val="31"/>
          <w:szCs w:val="31"/>
          <w:lang w:val="en-US" w:eastAsia="zh-CN" w:bidi="ar"/>
        </w:rPr>
        <w:t>（一）考核结果分为合格和不合格，</w:t>
      </w:r>
      <w:r>
        <w:rPr>
          <w:rFonts w:hint="eastAsia" w:ascii="Times New Roman" w:hAnsi="Times New Roman" w:eastAsia="仿宋_GB2312" w:cs="Times New Roman"/>
          <w:color w:val="000000"/>
          <w:kern w:val="0"/>
          <w:sz w:val="31"/>
          <w:szCs w:val="31"/>
          <w:lang w:val="en-US" w:eastAsia="zh-CN" w:bidi="ar"/>
        </w:rPr>
        <w:t>经过考核或评定，≥</w:t>
      </w:r>
      <w:r>
        <w:rPr>
          <w:rFonts w:hint="default" w:ascii="Times New Roman" w:hAnsi="Times New Roman" w:eastAsia="宋体" w:cs="Times New Roman"/>
          <w:color w:val="000000"/>
          <w:kern w:val="0"/>
          <w:sz w:val="31"/>
          <w:szCs w:val="31"/>
          <w:lang w:val="en-US" w:eastAsia="zh-CN" w:bidi="ar"/>
        </w:rPr>
        <w:t xml:space="preserve">60 </w:t>
      </w:r>
      <w:r>
        <w:rPr>
          <w:rFonts w:hint="default" w:ascii="Times New Roman" w:hAnsi="Times New Roman" w:eastAsia="仿宋_GB2312" w:cs="Times New Roman"/>
          <w:color w:val="000000"/>
          <w:kern w:val="0"/>
          <w:sz w:val="31"/>
          <w:szCs w:val="31"/>
          <w:lang w:val="en-US" w:eastAsia="zh-CN" w:bidi="ar"/>
        </w:rPr>
        <w:t>分</w:t>
      </w:r>
      <w:r>
        <w:rPr>
          <w:rFonts w:hint="eastAsia" w:ascii="Times New Roman" w:hAnsi="Times New Roman" w:eastAsia="仿宋_GB2312" w:cs="Times New Roman"/>
          <w:color w:val="000000"/>
          <w:kern w:val="0"/>
          <w:sz w:val="31"/>
          <w:szCs w:val="31"/>
          <w:lang w:val="en-US" w:eastAsia="zh-CN" w:bidi="ar"/>
        </w:rPr>
        <w:t>为合格，＜60分</w:t>
      </w:r>
      <w:r>
        <w:rPr>
          <w:rFonts w:hint="default" w:ascii="Times New Roman" w:hAnsi="Times New Roman" w:eastAsia="仿宋_GB2312" w:cs="Times New Roman"/>
          <w:color w:val="000000"/>
          <w:kern w:val="0"/>
          <w:sz w:val="31"/>
          <w:szCs w:val="31"/>
          <w:lang w:val="en-US" w:eastAsia="zh-CN" w:bidi="ar"/>
        </w:rPr>
        <w:t xml:space="preserve">为不合格。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color w:val="000000"/>
        </w:rPr>
      </w:pPr>
      <w:r>
        <w:rPr>
          <w:rFonts w:hint="default" w:ascii="Times New Roman" w:hAnsi="Times New Roman" w:eastAsia="仿宋_GB2312" w:cs="Times New Roman"/>
          <w:color w:val="000000"/>
          <w:kern w:val="0"/>
          <w:sz w:val="31"/>
          <w:szCs w:val="31"/>
          <w:lang w:val="en-US" w:eastAsia="zh-CN" w:bidi="ar"/>
        </w:rPr>
        <w:t>（二）</w:t>
      </w:r>
      <w:r>
        <w:rPr>
          <w:rFonts w:hint="eastAsia" w:ascii="Times New Roman" w:hAnsi="Times New Roman" w:eastAsia="仿宋_GB2312" w:cs="Times New Roman"/>
          <w:color w:val="000000"/>
          <w:kern w:val="0"/>
          <w:sz w:val="31"/>
          <w:szCs w:val="31"/>
          <w:lang w:val="en-US" w:eastAsia="zh-CN" w:bidi="ar"/>
        </w:rPr>
        <w:t>考核结果申诉复核。</w:t>
      </w:r>
      <w:r>
        <w:rPr>
          <w:rFonts w:hint="default" w:ascii="Times New Roman" w:hAnsi="Times New Roman" w:eastAsia="仿宋_GB2312" w:cs="Times New Roman"/>
          <w:color w:val="000000"/>
          <w:kern w:val="0"/>
          <w:sz w:val="31"/>
          <w:szCs w:val="31"/>
          <w:lang w:val="en-US" w:eastAsia="zh-CN" w:bidi="ar"/>
        </w:rPr>
        <w:t>被考核医师对考核结果有异议的，可以在收到考核结果之日起</w:t>
      </w:r>
      <w:r>
        <w:rPr>
          <w:rFonts w:hint="default" w:ascii="Times New Roman" w:hAnsi="Times New Roman" w:eastAsia="宋体" w:cs="Times New Roman"/>
          <w:color w:val="000000"/>
          <w:kern w:val="0"/>
          <w:sz w:val="31"/>
          <w:szCs w:val="31"/>
          <w:lang w:val="en-US" w:eastAsia="zh-CN" w:bidi="ar"/>
        </w:rPr>
        <w:t>30</w:t>
      </w:r>
      <w:r>
        <w:rPr>
          <w:rFonts w:hint="default" w:ascii="Times New Roman" w:hAnsi="Times New Roman" w:eastAsia="仿宋_GB2312" w:cs="Times New Roman"/>
          <w:color w:val="000000"/>
          <w:kern w:val="0"/>
          <w:sz w:val="31"/>
          <w:szCs w:val="31"/>
          <w:lang w:val="en-US" w:eastAsia="zh-CN" w:bidi="ar"/>
        </w:rPr>
        <w:t>日内，向考核机构提出复核申请。考核机构应当在接到复核申请之日起</w:t>
      </w:r>
      <w:r>
        <w:rPr>
          <w:rFonts w:hint="default" w:ascii="Times New Roman" w:hAnsi="Times New Roman" w:eastAsia="宋体" w:cs="Times New Roman"/>
          <w:color w:val="000000"/>
          <w:kern w:val="0"/>
          <w:sz w:val="31"/>
          <w:szCs w:val="31"/>
          <w:lang w:val="en-US" w:eastAsia="zh-CN" w:bidi="ar"/>
        </w:rPr>
        <w:t>30</w:t>
      </w:r>
      <w:r>
        <w:rPr>
          <w:rFonts w:hint="default" w:ascii="Times New Roman" w:hAnsi="Times New Roman" w:eastAsia="仿宋_GB2312" w:cs="Times New Roman"/>
          <w:color w:val="000000"/>
          <w:kern w:val="0"/>
          <w:sz w:val="31"/>
          <w:szCs w:val="31"/>
          <w:lang w:val="en-US" w:eastAsia="zh-CN" w:bidi="ar"/>
        </w:rPr>
        <w:t xml:space="preserve">日内对考核结果进行复核，并将复核意见书面通知医师本人。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color w:val="000000"/>
        </w:rPr>
      </w:pPr>
      <w:r>
        <w:rPr>
          <w:rFonts w:hint="default" w:ascii="Times New Roman" w:hAnsi="Times New Roman" w:eastAsia="仿宋_GB2312" w:cs="Times New Roman"/>
          <w:color w:val="000000"/>
          <w:kern w:val="0"/>
          <w:sz w:val="31"/>
          <w:szCs w:val="31"/>
          <w:lang w:val="en-US" w:eastAsia="zh-CN" w:bidi="ar"/>
        </w:rPr>
        <w:t>（三）市卫生健康委每年通报定期考核结果。</w:t>
      </w:r>
      <w:r>
        <w:rPr>
          <w:rFonts w:hint="eastAsia" w:ascii="Times New Roman" w:hAnsi="Times New Roman" w:eastAsia="仿宋_GB2312" w:cs="Times New Roman"/>
          <w:color w:val="000000"/>
          <w:kern w:val="0"/>
          <w:sz w:val="31"/>
          <w:szCs w:val="31"/>
          <w:lang w:val="en-US" w:eastAsia="zh-CN" w:bidi="ar"/>
        </w:rPr>
        <w:t>职业病诊断医师未按规定参加考核或者考核不合格者，所在的医疗卫生机构在其参加相关专业培训并补考合格前，不得允许其从事职业病诊断及职业健康检查主检医师相关工作。</w:t>
      </w:r>
    </w:p>
    <w:p>
      <w:pPr>
        <w:rPr>
          <w:rFonts w:hint="default"/>
          <w:lang w:val="en-US" w:eastAsia="zh-C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lMzAwNGQ3OGRhNzRlYTY4OTNkODZlYmQ2ZWFlZjgifQ=="/>
    <w:docVar w:name="KSO_WPS_MARK_KEY" w:val="ef766986-72c6-4c23-92ab-eb3354edfb59"/>
  </w:docVars>
  <w:rsids>
    <w:rsidRoot w:val="00000000"/>
    <w:rsid w:val="10174673"/>
    <w:rsid w:val="1FE500EA"/>
    <w:rsid w:val="28810C5D"/>
    <w:rsid w:val="2A647468"/>
    <w:rsid w:val="2DDB4C35"/>
    <w:rsid w:val="360A7A23"/>
    <w:rsid w:val="376305A3"/>
    <w:rsid w:val="4536215C"/>
    <w:rsid w:val="475663D5"/>
    <w:rsid w:val="48DB38E3"/>
    <w:rsid w:val="4FE175FC"/>
    <w:rsid w:val="52D12067"/>
    <w:rsid w:val="5F284E4E"/>
    <w:rsid w:val="6A341B98"/>
    <w:rsid w:val="6BA940E1"/>
    <w:rsid w:val="6BFB5175"/>
    <w:rsid w:val="DEED4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3">
    <w:name w:val="Body Text Indent"/>
    <w:basedOn w:val="1"/>
    <w:next w:val="2"/>
    <w:qFormat/>
    <w:uiPriority w:val="0"/>
    <w:pPr>
      <w:ind w:firstLine="630"/>
    </w:pPr>
    <w:rPr>
      <w:rFonts w:ascii="Times New Roman" w:hAnsi="Times New Roman" w:eastAsia="仿宋_GB2312" w:cs="Times New Roman"/>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99"/>
    <w:pPr>
      <w:tabs>
        <w:tab w:val="right" w:leader="dot" w:pos="8042"/>
      </w:tabs>
      <w:adjustRightInd w:val="0"/>
      <w:snapToGrid w:val="0"/>
      <w:spacing w:before="60" w:after="120" w:line="260" w:lineRule="exact"/>
      <w:ind w:hanging="357"/>
      <w:jc w:val="center"/>
    </w:pPr>
    <w:rPr>
      <w:rFonts w:ascii="Calibri" w:hAnsi="Calibri"/>
      <w:b/>
      <w:caps/>
      <w:kern w:val="0"/>
      <w:szCs w:val="2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3"/>
    <w:next w:val="1"/>
    <w:qFormat/>
    <w:uiPriority w:val="0"/>
    <w:pPr>
      <w:ind w:firstLine="420" w:firstLineChars="200"/>
    </w:pPr>
    <w:rPr>
      <w:rFonts w:ascii="Times New Roman" w:hAnsi="Times New Roman" w:eastAsia="宋体" w:cs="Times New Roman"/>
    </w:rPr>
  </w:style>
  <w:style w:type="character" w:customStyle="1" w:styleId="11">
    <w:name w:val="font01"/>
    <w:basedOn w:val="10"/>
    <w:qFormat/>
    <w:uiPriority w:val="99"/>
    <w:rPr>
      <w:rFonts w:ascii="楷体_GB2312" w:eastAsia="楷体_GB2312" w:cs="楷体_GB2312"/>
      <w:color w:val="000000"/>
      <w:sz w:val="24"/>
      <w:szCs w:val="24"/>
      <w:u w:val="none"/>
    </w:rPr>
  </w:style>
  <w:style w:type="character" w:customStyle="1" w:styleId="12">
    <w:name w:val="font11"/>
    <w:basedOn w:val="10"/>
    <w:qFormat/>
    <w:uiPriority w:val="99"/>
    <w:rPr>
      <w:rFonts w:ascii="仿宋_GB2312" w:eastAsia="仿宋_GB2312" w:cs="仿宋_GB2312"/>
      <w:color w:val="000000"/>
      <w:sz w:val="24"/>
      <w:szCs w:val="24"/>
      <w:u w:val="none"/>
    </w:rPr>
  </w:style>
  <w:style w:type="character" w:customStyle="1" w:styleId="13">
    <w:name w:val="font61"/>
    <w:basedOn w:val="10"/>
    <w:qFormat/>
    <w:uiPriority w:val="99"/>
    <w:rPr>
      <w:rFonts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1956</Words>
  <Characters>2020</Characters>
  <Lines>0</Lines>
  <Paragraphs>0</Paragraphs>
  <TotalTime>3</TotalTime>
  <ScaleCrop>false</ScaleCrop>
  <LinksUpToDate>false</LinksUpToDate>
  <CharactersWithSpaces>2137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2023-02-20T18:29:00Z</dcterms:created>
  <dc:creator>Administrator</dc:creator>
  <cp:lastModifiedBy>kylin</cp:lastModifiedBy>
  <dcterms:modified xsi:type="dcterms:W3CDTF">2025-05-22T14:48:22Z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74E5EF75526C4F06B70818186D97DC40_13</vt:lpwstr>
  </property>
  <property fmtid="{D5CDD505-2E9C-101B-9397-08002B2CF9AE}" pid="4" name="KSOTemplateDocerSaveRecord">
    <vt:lpwstr>eyJoZGlkIjoiMjM3ZTY3MzNhZWRhOWViYzQ4ODVmZDZmZjBkMzA1N2QifQ==</vt:lpwstr>
  </property>
</Properties>
</file>